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8.3.4 (Apache licensed) using REFERENCE JAXB in Oracle Java 1.8.0_281 on Windows 10 -->
    <w:tbl>
      <w:tblPr>
        <w:tblW w:w="0" w:type="auto"/>
        <w:tblLayout w:type="fixed"/>
      </w:tblPr>
      <w:tblGrid>
        <w:gridCol w:w="4545"/>
        <w:gridCol w:w="4830"/>
      </w:tblGrid>
      <w:tr>
        <w:trPr>
          <w:wBefore w:w="0" w:type="dxa"/>
          <w:cantSplit/>
          <w:trHeight w:val="675" w:hRule="atLeast"/>
          <w:tblHeader w:val="false"/>
        </w:trPr>
        <w:tc>
          <w:tcPr>
            <w:tcW w:w="45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fill="auto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before="0" w:after="0" w:line="264" w:lineRule="auto"/>
              <w:ind w:left="0" w:right="0" w:firstLine="0"/>
              <w:jc w:val="left"/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  <w:t>An das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  <w:t>Amtsgericht Überlingen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  <w:t xml:space="preserve">- Hinterlegungsstelle - </w:t>
            </w:r>
          </w:p>
          <w:p>
            <w:pPr>
              <w:spacing w:before="0" w:after="0" w:line="264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  <w:t xml:space="preserve">AZ: </w:t>
            </w:r>
          </w:p>
        </w:tc>
        <w:tc>
          <w:tcPr>
            <w:tcW w:w="4830" w:type="dxa"/>
            <w:tcBorders>
              <w:left w:val="single" w:color="000000" w:sz="6"/>
            </w:tcBorders>
            <w:shd w:fill="auto"/>
            <w:tcMar>
              <w:top w:w="60" w:type="dxa"/>
              <w:left w:w="90" w:type="dxa"/>
              <w:bottom w:w="60" w:type="dxa"/>
              <w:right w:w="60" w:type="dxa"/>
            </w:tcMar>
            <w:vAlign w:val="top"/>
          </w:tcPr>
          <w:p>
            <w:pPr>
              <w:spacing w:before="0" w:after="0" w:line="252" w:lineRule="auto"/>
              <w:ind w:left="0" w:right="0" w:firstLine="0"/>
              <w:jc w:val="left"/>
              <w:rPr>
                <w:rFonts w:ascii="Arial" w:hAnsi="Arial" w:cs="Arial"/>
                <w:b w:val="true"/>
                <w:i w:val="false"/>
                <w:strike w:val="false"/>
                <w:color w:val="auto"/>
                <w:sz w:val="28"/>
                <w:u w:val="none"/>
                <w:shd w:fill="auto"/>
              </w:rPr>
            </w:pPr>
            <w:r>
              <w:rPr>
                <w:rFonts w:ascii="Arial" w:hAnsi="Arial" w:cs="Arial"/>
                <w:b w:val="true"/>
                <w:i w:val="false"/>
                <w:strike w:val="false"/>
                <w:color w:val="auto"/>
                <w:sz w:val="22"/>
                <w:u w:val="none"/>
                <w:shd w:fill="auto"/>
              </w:rPr>
              <w:t>Antrag auf Annahme von</w:t>
            </w:r>
            <w:r>
              <w:rPr>
                <w:rFonts w:ascii="Arial" w:hAnsi="Arial" w:cs="Arial"/>
                <w:b w:val="tru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true"/>
                <w:i w:val="false"/>
                <w:strike w:val="false"/>
                <w:color w:val="auto"/>
                <w:sz w:val="22"/>
                <w:u w:val="none"/>
              </w:rPr>
              <w:br w:type="textWrapping"/>
            </w:r>
            <w:r>
              <w:rPr>
                <w:rFonts w:ascii="Arial" w:hAnsi="Arial" w:cs="Arial"/>
                <w:b w:val="true"/>
                <w:i w:val="false"/>
                <w:strike w:val="false"/>
                <w:color w:val="auto"/>
                <w:sz w:val="28"/>
                <w:u w:val="none"/>
                <w:shd w:fill="auto"/>
              </w:rPr>
              <w:t>Werthinterlegungen</w:t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</w:pPr>
    </w:p>
    <w:tbl>
      <w:tblPr>
        <w:tblW w:w="0" w:type="auto"/>
        <w:tblLayout w:type="fixed"/>
      </w:tblPr>
      <w:tblGrid>
        <w:gridCol w:w="9375"/>
      </w:tblGrid>
      <w:tr>
        <w:trPr>
          <w:wBefore w:w="0" w:type="dxa"/>
          <w:cantSplit/>
          <w:trHeight w:val="675" w:hRule="atLeast"/>
          <w:tblHeader w:val="false"/>
        </w:trPr>
        <w:tc>
          <w:tcPr>
            <w:tcW w:w="9375" w:type="dxa"/>
            <w:tcBorders>
              <w:left w:val="single" w:color="000000" w:sz="6"/>
              <w:bottom w:val="single" w:color="000000" w:sz="6"/>
            </w:tcBorders>
            <w:shd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W w:w="0" w:type="auto"/>
              <w:tblLayout w:type="fixed"/>
            </w:tblPr>
            <w:tblGrid>
              <w:gridCol w:w="4545"/>
              <w:gridCol w:w="4830"/>
            </w:tblGrid>
            <w:tr>
              <w:trPr>
                <w:wBefore w:w="0" w:type="dxa"/>
                <w:cantSplit/>
                <w:trHeight w:val="345" w:hRule="atLeast"/>
                <w:tblHeader w:val="false"/>
              </w:trPr>
              <w:tc>
                <w:tcPr>
                  <w:tcW w:w="4545" w:type="dxa"/>
                  <w:shd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before="0" w:after="0" w:line="264" w:lineRule="auto"/>
                    <w:ind w:left="0" w:right="0" w:firstLine="0"/>
                    <w:jc w:val="left"/>
                  </w:pPr>
                  <w:r>
                    <w:rPr>
                      <w:rFonts w:ascii="Arial" w:hAnsi="Arial" w:cs="Arial"/>
                      <w:b w:val="true"/>
                      <w:i w:val="false"/>
                      <w:strike w:val="false"/>
                      <w:color w:val="auto"/>
                      <w:sz w:val="22"/>
                      <w:u w:val="none"/>
                      <w:shd w:fill="auto"/>
                    </w:rPr>
                    <w:t xml:space="preserve">Antragsteller/in </w:t>
                  </w:r>
                </w:p>
                <w:p>
                  <w:pPr>
                    <w:spacing w:before="0"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false"/>
                      <w:i w:val="false"/>
                      <w:strike w:val="false"/>
                      <w:color w:val="auto"/>
                      <w:sz w:val="22"/>
                      <w:u w:val="none"/>
                      <w:shd w:fill="auto"/>
                    </w:rPr>
                  </w:pPr>
                </w:p>
                <w:p>
                  <w:pPr>
                    <w:spacing w:before="0"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false"/>
                      <w:i w:val="false"/>
                      <w:strike w:val="false"/>
                      <w:color w:val="auto"/>
                      <w:sz w:val="22"/>
                      <w:u w:val="none"/>
                      <w:shd w:fill="auto"/>
                    </w:rPr>
                  </w:pPr>
                </w:p>
                <w:p>
                  <w:pPr>
                    <w:spacing w:before="0"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false"/>
                      <w:i w:val="false"/>
                      <w:strike w:val="false"/>
                      <w:color w:val="auto"/>
                      <w:sz w:val="22"/>
                      <w:u w:val="none"/>
                      <w:shd w:fill="auto"/>
                    </w:rPr>
                  </w:pPr>
                </w:p>
              </w:tc>
              <w:tc>
                <w:tcPr>
                  <w:tcW w:w="4830" w:type="dxa"/>
                  <w:tcBorders>
                    <w:left w:val="single" w:color="000000" w:sz="6"/>
                  </w:tcBorders>
                  <w:shd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top"/>
                </w:tcPr>
                <w:p>
                  <w:pPr>
                    <w:spacing w:before="0" w:after="0" w:line="264" w:lineRule="auto"/>
                    <w:ind w:left="0" w:right="0" w:firstLine="0"/>
                    <w:jc w:val="left"/>
                  </w:pPr>
                  <w:r>
                    <w:rPr>
                      <w:rFonts w:ascii="Arial" w:hAnsi="Arial" w:cs="Arial"/>
                      <w:b w:val="true"/>
                      <w:i w:val="false"/>
                      <w:strike w:val="false"/>
                      <w:color w:val="auto"/>
                      <w:sz w:val="22"/>
                      <w:u w:val="none"/>
                      <w:shd w:fill="auto"/>
                    </w:rPr>
                    <w:t>Vertreter</w:t>
                  </w:r>
                  <w:r>
                    <w:rPr>
                      <w:rFonts w:ascii="Arial" w:hAnsi="Arial" w:cs="Arial"/>
                      <w:b w:val="false"/>
                      <w:i w:val="false"/>
                      <w:strike w:val="false"/>
                      <w:color w:val="auto"/>
                      <w:sz w:val="22"/>
                      <w:u w:val="none"/>
                      <w:shd w:fill="auto"/>
                    </w:rPr>
                    <w:t xml:space="preserve"> d. Antragstellers/in </w:t>
                  </w:r>
                </w:p>
                <w:p>
                  <w:pPr>
                    <w:spacing w:before="0"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false"/>
                      <w:i w:val="false"/>
                      <w:strike w:val="false"/>
                      <w:color w:val="auto"/>
                      <w:sz w:val="22"/>
                      <w:u w:val="none"/>
                      <w:shd w:fill="auto"/>
                    </w:rPr>
                  </w:pPr>
                </w:p>
                <w:p>
                  <w:pPr>
                    <w:spacing w:before="0"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false"/>
                      <w:i w:val="false"/>
                      <w:strike w:val="false"/>
                      <w:color w:val="auto"/>
                      <w:sz w:val="22"/>
                      <w:u w:val="none"/>
                      <w:shd w:fill="auto"/>
                    </w:rPr>
                  </w:pPr>
                </w:p>
                <w:p>
                  <w:pPr>
                    <w:spacing w:before="0" w:after="0" w:line="240" w:lineRule="auto"/>
                    <w:ind w:left="0" w:right="0" w:firstLine="0"/>
                    <w:jc w:val="left"/>
                    <w:rPr>
                      <w:rFonts w:ascii="Arial" w:hAnsi="Arial" w:cs="Arial"/>
                      <w:b w:val="false"/>
                      <w:i w:val="false"/>
                      <w:strike w:val="false"/>
                      <w:color w:val="auto"/>
                      <w:sz w:val="22"/>
                      <w:u w:val="none"/>
                      <w:shd w:fill="auto"/>
                    </w:rPr>
                  </w:pPr>
                </w:p>
              </w:tc>
            </w:tr>
          </w:tbl>
          <w:p/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</w:pPr>
    </w:p>
    <w:tbl>
      <w:tblPr>
        <w:tblW w:w="0" w:type="auto"/>
        <w:tblLayout w:type="fixed"/>
      </w:tblPr>
      <w:tblGrid>
        <w:gridCol w:w="9375"/>
      </w:tblGrid>
      <w:tr>
        <w:trPr>
          <w:wBefore w:w="0" w:type="dxa"/>
          <w:cantSplit/>
          <w:trHeight w:val="675" w:hRule="atLeast"/>
          <w:tblHeader w:val="false"/>
        </w:trPr>
        <w:tc>
          <w:tcPr>
            <w:tcW w:w="9375" w:type="dxa"/>
            <w:tcBorders>
              <w:left w:val="single" w:color="000000" w:sz="6"/>
              <w:bottom w:val="single" w:color="000000" w:sz="6"/>
            </w:tcBorders>
            <w:shd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0" w:after="0" w:line="264" w:lineRule="auto"/>
              <w:ind w:left="0" w:right="0" w:firstLine="0"/>
              <w:jc w:val="left"/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  <w:t xml:space="preserve">Genaue Bezeichnung des </w:t>
            </w:r>
            <w:r>
              <w:rPr>
                <w:rFonts w:ascii="Arial" w:hAnsi="Arial" w:cs="Arial"/>
                <w:b w:val="true"/>
                <w:i w:val="false"/>
                <w:strike w:val="false"/>
                <w:color w:val="auto"/>
                <w:sz w:val="22"/>
                <w:u w:val="none"/>
                <w:shd w:fill="auto"/>
              </w:rPr>
              <w:t>Wertgegenstandes (Wertpapierguthaben oder verbriefte Wertpapiere, Urkunden, Kostbarkeiten oder Zahlungsmittel)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  <w:p>
            <w:pPr>
              <w:spacing w:before="0" w:after="0" w:line="264" w:lineRule="auto"/>
              <w:ind w:left="0" w:right="0" w:firstLine="0"/>
              <w:jc w:val="left"/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  <w:t xml:space="preserve">                                                                          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</w:pPr>
    </w:p>
    <w:tbl>
      <w:tblPr>
        <w:tblW w:w="0" w:type="auto"/>
        <w:tblLayout w:type="fixed"/>
      </w:tblPr>
      <w:tblGrid>
        <w:gridCol w:w="9375"/>
      </w:tblGrid>
      <w:tr>
        <w:trPr>
          <w:wBefore w:w="0" w:type="dxa"/>
          <w:cantSplit/>
          <w:trHeight w:val="675" w:hRule="atLeast"/>
          <w:tblHeader w:val="false"/>
        </w:trPr>
        <w:tc>
          <w:tcPr>
            <w:tcW w:w="9375" w:type="dxa"/>
            <w:tcBorders>
              <w:left w:val="single" w:color="000000" w:sz="6"/>
              <w:bottom w:val="single" w:color="000000" w:sz="6"/>
            </w:tcBorders>
            <w:shd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0" w:after="0" w:line="264" w:lineRule="auto"/>
              <w:ind w:left="0" w:right="0" w:firstLine="0"/>
              <w:jc w:val="left"/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  <w:t>Die Hinterlegung wird mit folgendem Sachverhalt begründet: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</w:pPr>
    </w:p>
    <w:tbl>
      <w:tblPr>
        <w:tblW w:w="0" w:type="auto"/>
        <w:tblLayout w:type="fixed"/>
      </w:tblPr>
      <w:tblGrid>
        <w:gridCol w:w="9375"/>
      </w:tblGrid>
      <w:tr>
        <w:trPr>
          <w:wBefore w:w="0" w:type="dxa"/>
          <w:cantSplit/>
          <w:trHeight w:val="675" w:hRule="atLeast"/>
          <w:tblHeader w:val="false"/>
        </w:trPr>
        <w:tc>
          <w:tcPr>
            <w:tcW w:w="9375" w:type="dxa"/>
            <w:tcBorders>
              <w:left w:val="single" w:color="000000" w:sz="6"/>
              <w:bottom w:val="single" w:color="000000" w:sz="6"/>
            </w:tcBorders>
            <w:shd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0" w:after="0" w:line="264" w:lineRule="auto"/>
              <w:ind w:left="0" w:right="0" w:firstLine="0"/>
              <w:jc w:val="left"/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  <w:t xml:space="preserve">Als </w:t>
            </w:r>
            <w:r>
              <w:rPr>
                <w:rFonts w:ascii="Arial" w:hAnsi="Arial" w:cs="Arial"/>
                <w:b w:val="true"/>
                <w:i w:val="false"/>
                <w:strike w:val="false"/>
                <w:color w:val="auto"/>
                <w:sz w:val="22"/>
                <w:u w:val="none"/>
                <w:shd w:fill="auto"/>
              </w:rPr>
              <w:t>mögliche/r Empfänger</w:t>
            </w: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  <w:t xml:space="preserve"> des hinterlegten Gegenstandes kommt/kommen in Betracht: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</w:pPr>
    </w:p>
    <w:tbl>
      <w:tblPr>
        <w:tblW w:w="0" w:type="auto"/>
        <w:tblLayout w:type="fixed"/>
      </w:tblPr>
      <w:tblGrid>
        <w:gridCol w:w="9375"/>
      </w:tblGrid>
      <w:tr>
        <w:trPr>
          <w:wBefore w:w="0" w:type="dxa"/>
          <w:cantSplit/>
          <w:trHeight w:val="675" w:hRule="atLeast"/>
          <w:tblHeader w:val="false"/>
        </w:trPr>
        <w:tc>
          <w:tcPr>
            <w:tcW w:w="9375" w:type="dxa"/>
            <w:tcBorders>
              <w:left w:val="single" w:color="000000" w:sz="6"/>
              <w:bottom w:val="single" w:color="000000" w:sz="6"/>
            </w:tcBorders>
            <w:shd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0" w:after="0" w:line="264" w:lineRule="auto"/>
              <w:ind w:left="0" w:right="0" w:firstLine="0"/>
              <w:jc w:val="left"/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  <w:t>D. Gläubiger/in ist zu folgender Gegenleistung verpflichtet: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</w:pPr>
    </w:p>
    <w:p>
      <w:pPr>
        <w:spacing w:before="0" w:after="0" w:line="264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</w:pP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  <w:t>D. erschienenen Hinterleger/in wurde die Aufforderung zur Gläubigeranzeige zum Zwecke der Zustellung gem. § 174 ZPO ausgehändigt.</w:t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</w:rPr>
        <w:br w:type="textWrapping"/>
      </w:r>
    </w:p>
    <w:p>
      <w:pPr>
        <w:spacing w:before="0" w:after="0" w:line="252" w:lineRule="auto"/>
        <w:ind w:left="0" w:right="0" w:firstLine="0"/>
        <w:jc w:val="left"/>
      </w:pP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  <w:t xml:space="preserve">Auf das Recht der Rücknahme </w:t>
      </w:r>
      <w:r>
        <w:rPr>
          <w:rFonts w:ascii="Arial" w:hAnsi="Arial" w:cs="Arial"/>
          <w:b w:val="false"/>
          <w:i w:val="false"/>
          <w:strike w:val="false"/>
          <w:color w:val="auto"/>
          <w:sz w:val="36"/>
          <w:u w:val="none"/>
          <w:shd w:fill="auto"/>
        </w:rPr>
        <w:t>□</w:t>
      </w:r>
      <w:r>
        <w:rPr>
          <w:rFonts w:ascii="Arial" w:hAnsi="Arial" w:cs="Arial"/>
          <w:b w:val="false"/>
          <w:i w:val="false"/>
          <w:strike w:val="false"/>
          <w:color w:val="auto"/>
          <w:sz w:val="36"/>
          <w:u w:val="none"/>
          <w:shd w:fill="auto"/>
        </w:rPr>
        <w:t xml:space="preserve"> </w:t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  <w:t xml:space="preserve">verzichte ich                      </w:t>
      </w:r>
      <w:r>
        <w:rPr>
          <w:rFonts w:ascii="Arial" w:hAnsi="Arial" w:cs="Arial"/>
          <w:b w:val="false"/>
          <w:i w:val="false"/>
          <w:strike w:val="false"/>
          <w:color w:val="auto"/>
          <w:sz w:val="36"/>
          <w:u w:val="none"/>
          <w:shd w:fill="auto"/>
        </w:rPr>
        <w:t>□</w:t>
      </w:r>
      <w:r>
        <w:rPr>
          <w:rFonts w:ascii="Arial" w:hAnsi="Arial" w:cs="Arial"/>
          <w:b w:val="false"/>
          <w:i w:val="false"/>
          <w:strike w:val="false"/>
          <w:color w:val="auto"/>
          <w:sz w:val="36"/>
          <w:u w:val="none"/>
          <w:shd w:fill="auto"/>
        </w:rPr>
        <w:t xml:space="preserve"> </w:t>
      </w: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  <w:t>verzichte ich nicht.</w:t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</w:pPr>
    </w:p>
    <w:p>
      <w:pPr>
        <w:spacing w:before="0" w:after="0" w:line="264" w:lineRule="auto"/>
        <w:ind w:left="0" w:right="0" w:firstLine="0"/>
        <w:jc w:val="left"/>
      </w:pP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  <w:t>______________________________</w:t>
      </w:r>
    </w:p>
    <w:p>
      <w:pPr>
        <w:spacing w:before="0" w:after="0" w:line="264" w:lineRule="auto"/>
        <w:ind w:left="0" w:right="0" w:firstLine="0"/>
        <w:jc w:val="left"/>
      </w:pPr>
      <w:r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  <w:t>Ort, Datum</w:t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cs="Arial"/>
          <w:b w:val="false"/>
          <w:i w:val="false"/>
          <w:strike w:val="false"/>
          <w:color w:val="auto"/>
          <w:sz w:val="22"/>
          <w:u w:val="none"/>
          <w:shd w:fill="auto"/>
        </w:rPr>
      </w:pPr>
    </w:p>
    <w:tbl>
      <w:tblPr>
        <w:tblW w:w="0" w:type="auto"/>
        <w:tblLayout w:type="fixed"/>
      </w:tblPr>
      <w:tblGrid>
        <w:gridCol w:w="4545"/>
        <w:gridCol w:w="4545"/>
      </w:tblGrid>
      <w:tr>
        <w:trPr>
          <w:wBefore w:w="0" w:type="dxa"/>
          <w:cantSplit/>
          <w:trHeight w:val="675" w:hRule="atLeast"/>
          <w:tblHeader w:val="false"/>
        </w:trPr>
        <w:tc>
          <w:tcPr>
            <w:tcW w:w="4545" w:type="dxa"/>
            <w:shd w:fill="auto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  <w:p>
            <w:pPr>
              <w:spacing w:before="0" w:after="0" w:line="264" w:lineRule="auto"/>
              <w:ind w:left="0" w:right="0" w:firstLine="0"/>
              <w:jc w:val="left"/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  <w:t>______________________________</w:t>
            </w:r>
          </w:p>
          <w:p>
            <w:pPr>
              <w:spacing w:before="0" w:after="0" w:line="264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  <w:r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  <w:t>Unterschrift</w:t>
            </w:r>
          </w:p>
        </w:tc>
        <w:tc>
          <w:tcPr>
            <w:tcW w:w="4545" w:type="dxa"/>
            <w:shd w:fill="auto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Arial" w:hAnsi="Arial" w:cs="Arial"/>
                <w:b w:val="false"/>
                <w:i w:val="false"/>
                <w:strike w:val="false"/>
                <w:color w:val="auto"/>
                <w:sz w:val="22"/>
                <w:u w:val="none"/>
                <w:shd w:fill="auto"/>
              </w:rPr>
            </w:pPr>
          </w:p>
        </w:tc>
      </w:tr>
    </w:tbl>
    <w:sectPr>
      <w:pgSz w:w="11910" w:h="16845" w:orient="portrait"/>
      <w:pgMar w:top="285" w:right="1140" w:bottom="570" w:left="1365" w:header="285" w:footer="570"/>
    </w:sectPr>
  </w:body>
</w:document>
</file>

<file path=word/settings.xml><?xml version="1.0" encoding="utf-8"?>
<w:settings xmlns:r="http://schemas.openxmlformats.org/officeDocument/2006/relationships" xmlns:w="http://schemas.openxmlformats.org/wordprocessingml/2006/main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defaultTabStop w:val="1080"/>
  <w:compat>
    <w:compatSetting w:name="overrideTableStyleFontSizeAndJustification" w:uri="http://schemas.microsoft.com/office/word" w:val="1"/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de-DE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Application>docx4j</properties:Application>
  <properties:AppVersion>8.3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